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B14BD" w14:textId="77777777" w:rsidR="00703F6B" w:rsidRDefault="007F52F3">
      <w:pPr>
        <w:pBdr>
          <w:top w:val="nil"/>
          <w:left w:val="nil"/>
          <w:bottom w:val="nil"/>
          <w:right w:val="nil"/>
          <w:between w:val="nil"/>
        </w:pBdr>
        <w:spacing w:after="150"/>
        <w:rPr>
          <w:rFonts w:ascii="Arial" w:eastAsia="Arial" w:hAnsi="Arial" w:cs="Arial"/>
          <w:i/>
          <w:color w:val="444444"/>
          <w:sz w:val="23"/>
          <w:szCs w:val="23"/>
          <w:highlight w:val="yellow"/>
        </w:rPr>
      </w:pPr>
      <w:r>
        <w:rPr>
          <w:rFonts w:ascii="Arial" w:eastAsia="Arial" w:hAnsi="Arial" w:cs="Arial"/>
          <w:i/>
          <w:color w:val="444444"/>
          <w:sz w:val="23"/>
          <w:szCs w:val="23"/>
          <w:highlight w:val="yellow"/>
        </w:rPr>
        <w:t>(Yellow text</w:t>
      </w:r>
      <w:r>
        <w:rPr>
          <w:rFonts w:ascii="Arial" w:eastAsia="Arial" w:hAnsi="Arial" w:cs="Arial"/>
          <w:i/>
          <w:color w:val="444444"/>
          <w:sz w:val="23"/>
          <w:szCs w:val="23"/>
        </w:rPr>
        <w:t>= information to be filled in by the brand)</w:t>
      </w:r>
    </w:p>
    <w:p w14:paraId="4DB78062" w14:textId="77777777" w:rsidR="00703F6B" w:rsidRDefault="00703F6B">
      <w:pPr>
        <w:pBdr>
          <w:top w:val="nil"/>
          <w:left w:val="nil"/>
          <w:bottom w:val="nil"/>
          <w:right w:val="nil"/>
          <w:between w:val="nil"/>
        </w:pBdr>
        <w:spacing w:after="150"/>
        <w:jc w:val="center"/>
        <w:rPr>
          <w:rFonts w:ascii="Calibri" w:eastAsia="Calibri" w:hAnsi="Calibri" w:cs="Calibri"/>
          <w:b/>
          <w:color w:val="444444"/>
          <w:highlight w:val="yellow"/>
        </w:rPr>
      </w:pPr>
    </w:p>
    <w:p w14:paraId="13C514D5" w14:textId="77777777" w:rsidR="00703F6B" w:rsidRDefault="007F52F3">
      <w:pPr>
        <w:pBdr>
          <w:top w:val="nil"/>
          <w:left w:val="nil"/>
          <w:bottom w:val="nil"/>
          <w:right w:val="nil"/>
          <w:between w:val="nil"/>
        </w:pBdr>
        <w:spacing w:after="150"/>
        <w:jc w:val="center"/>
        <w:rPr>
          <w:rFonts w:ascii="Arial" w:eastAsia="Arial" w:hAnsi="Arial" w:cs="Arial"/>
          <w:b/>
          <w:color w:val="444444"/>
          <w:sz w:val="28"/>
          <w:szCs w:val="28"/>
        </w:rPr>
      </w:pPr>
      <w:r>
        <w:rPr>
          <w:rFonts w:ascii="Arial" w:eastAsia="Arial" w:hAnsi="Arial" w:cs="Arial"/>
          <w:b/>
          <w:color w:val="343434"/>
          <w:sz w:val="28"/>
          <w:szCs w:val="28"/>
          <w:highlight w:val="yellow"/>
        </w:rPr>
        <w:t>[COMPANY]</w:t>
      </w:r>
      <w:r>
        <w:rPr>
          <w:rFonts w:ascii="Arial" w:eastAsia="Arial" w:hAnsi="Arial" w:cs="Arial"/>
          <w:b/>
          <w:color w:val="343434"/>
          <w:sz w:val="28"/>
          <w:szCs w:val="28"/>
        </w:rPr>
        <w:t xml:space="preserve"> Named a Top </w:t>
      </w:r>
      <w:r>
        <w:rPr>
          <w:rFonts w:ascii="Arial" w:eastAsia="Arial" w:hAnsi="Arial" w:cs="Arial"/>
          <w:b/>
          <w:color w:val="444444"/>
          <w:sz w:val="28"/>
          <w:szCs w:val="28"/>
        </w:rPr>
        <w:t>Franchise for Veterans by Franchise Business Review</w:t>
      </w:r>
    </w:p>
    <w:p w14:paraId="0ABCF212" w14:textId="02EE6B98" w:rsidR="00703F6B" w:rsidRDefault="007F52F3">
      <w:pPr>
        <w:pBdr>
          <w:top w:val="nil"/>
          <w:left w:val="nil"/>
          <w:bottom w:val="nil"/>
          <w:right w:val="nil"/>
          <w:between w:val="nil"/>
        </w:pBdr>
        <w:spacing w:after="150"/>
        <w:jc w:val="center"/>
        <w:rPr>
          <w:rFonts w:ascii="Arial" w:eastAsia="Arial" w:hAnsi="Arial" w:cs="Arial"/>
          <w:i/>
          <w:color w:val="444444"/>
        </w:rPr>
      </w:pPr>
      <w:r>
        <w:rPr>
          <w:rFonts w:ascii="Arial" w:eastAsia="Arial" w:hAnsi="Arial" w:cs="Arial"/>
          <w:i/>
          <w:color w:val="444444"/>
        </w:rPr>
        <w:t>Independent Research Data Shows</w:t>
      </w:r>
      <w:r w:rsidR="004D457D">
        <w:rPr>
          <w:rFonts w:ascii="Arial" w:eastAsia="Arial" w:hAnsi="Arial" w:cs="Arial"/>
          <w:i/>
          <w:color w:val="444444"/>
        </w:rPr>
        <w:t xml:space="preserve"> 8 Out of 10 </w:t>
      </w:r>
      <w:r>
        <w:rPr>
          <w:rFonts w:ascii="Arial" w:eastAsia="Arial" w:hAnsi="Arial" w:cs="Arial"/>
          <w:i/>
          <w:color w:val="444444"/>
        </w:rPr>
        <w:t xml:space="preserve">Veteran Franchise Owners </w:t>
      </w:r>
      <w:r w:rsidR="004D457D">
        <w:rPr>
          <w:rFonts w:ascii="Arial" w:eastAsia="Arial" w:hAnsi="Arial" w:cs="Arial"/>
          <w:i/>
          <w:color w:val="444444"/>
        </w:rPr>
        <w:t>Would Recommend Their Franchise to Others</w:t>
      </w:r>
    </w:p>
    <w:p w14:paraId="0D9F42FB" w14:textId="77777777" w:rsidR="00703F6B" w:rsidRDefault="00703F6B">
      <w:pPr>
        <w:pBdr>
          <w:top w:val="nil"/>
          <w:left w:val="nil"/>
          <w:bottom w:val="nil"/>
          <w:right w:val="nil"/>
          <w:between w:val="nil"/>
        </w:pBdr>
        <w:spacing w:after="150"/>
        <w:rPr>
          <w:rFonts w:ascii="Arial" w:eastAsia="Arial" w:hAnsi="Arial" w:cs="Arial"/>
          <w:i/>
          <w:color w:val="444444"/>
          <w:highlight w:val="yellow"/>
        </w:rPr>
      </w:pPr>
    </w:p>
    <w:p w14:paraId="31D951A1" w14:textId="551202CD" w:rsidR="00703F6B" w:rsidRDefault="007F52F3">
      <w:pPr>
        <w:pBdr>
          <w:top w:val="nil"/>
          <w:left w:val="nil"/>
          <w:bottom w:val="nil"/>
          <w:right w:val="nil"/>
          <w:between w:val="nil"/>
        </w:pBdr>
        <w:spacing w:after="150"/>
        <w:rPr>
          <w:rFonts w:ascii="Arial" w:eastAsia="Arial" w:hAnsi="Arial" w:cs="Arial"/>
          <w:color w:val="444444"/>
        </w:rPr>
      </w:pPr>
      <w:r>
        <w:rPr>
          <w:rFonts w:ascii="Arial" w:eastAsia="Arial" w:hAnsi="Arial" w:cs="Arial"/>
          <w:color w:val="343434"/>
          <w:highlight w:val="yellow"/>
        </w:rPr>
        <w:t>City, State, Date</w:t>
      </w:r>
      <w:r>
        <w:rPr>
          <w:rFonts w:ascii="Arial" w:eastAsia="Arial" w:hAnsi="Arial" w:cs="Arial"/>
          <w:color w:val="343434"/>
        </w:rPr>
        <w:t xml:space="preserve"> – </w:t>
      </w:r>
      <w:r>
        <w:rPr>
          <w:rFonts w:ascii="Arial" w:eastAsia="Arial" w:hAnsi="Arial" w:cs="Arial"/>
          <w:color w:val="343434"/>
          <w:highlight w:val="yellow"/>
        </w:rPr>
        <w:t>[COMPANY]</w:t>
      </w:r>
      <w:r>
        <w:rPr>
          <w:rFonts w:ascii="Arial" w:eastAsia="Arial" w:hAnsi="Arial" w:cs="Arial"/>
          <w:color w:val="343434"/>
        </w:rPr>
        <w:t xml:space="preserve"> </w:t>
      </w:r>
      <w:r>
        <w:rPr>
          <w:rFonts w:ascii="Arial" w:eastAsia="Arial" w:hAnsi="Arial" w:cs="Arial"/>
          <w:color w:val="444444"/>
        </w:rPr>
        <w:t xml:space="preserve">was identified by independent research firm, Franchise Business Review, as being one of </w:t>
      </w:r>
      <w:r w:rsidR="00F443DD">
        <w:rPr>
          <w:rFonts w:ascii="Arial" w:eastAsia="Arial" w:hAnsi="Arial" w:cs="Arial"/>
          <w:color w:val="444444"/>
        </w:rPr>
        <w:t xml:space="preserve">just </w:t>
      </w:r>
      <w:r>
        <w:rPr>
          <w:rFonts w:ascii="Arial" w:eastAsia="Arial" w:hAnsi="Arial" w:cs="Arial"/>
          <w:color w:val="444444"/>
        </w:rPr>
        <w:t xml:space="preserve">80 franchises to qualify for its </w:t>
      </w:r>
      <w:hyperlink r:id="rId4">
        <w:r>
          <w:rPr>
            <w:rFonts w:ascii="Arial" w:eastAsia="Arial" w:hAnsi="Arial" w:cs="Arial"/>
            <w:color w:val="0000FF"/>
            <w:u w:val="single"/>
          </w:rPr>
          <w:t>201</w:t>
        </w:r>
        <w:r w:rsidR="00207CEA">
          <w:rPr>
            <w:rFonts w:ascii="Arial" w:eastAsia="Arial" w:hAnsi="Arial" w:cs="Arial"/>
            <w:color w:val="0000FF"/>
            <w:u w:val="single"/>
          </w:rPr>
          <w:t>9</w:t>
        </w:r>
        <w:r>
          <w:rPr>
            <w:rFonts w:ascii="Arial" w:eastAsia="Arial" w:hAnsi="Arial" w:cs="Arial"/>
            <w:color w:val="0000FF"/>
            <w:u w:val="single"/>
          </w:rPr>
          <w:t xml:space="preserve"> Top Franchises for Veterans</w:t>
        </w:r>
      </w:hyperlink>
      <w:r>
        <w:rPr>
          <w:rFonts w:ascii="Arial" w:eastAsia="Arial" w:hAnsi="Arial" w:cs="Arial"/>
          <w:color w:val="FF0000"/>
        </w:rPr>
        <w:t xml:space="preserve"> </w:t>
      </w:r>
      <w:r>
        <w:rPr>
          <w:rFonts w:ascii="Arial" w:eastAsia="Arial" w:hAnsi="Arial" w:cs="Arial"/>
          <w:color w:val="000000"/>
        </w:rPr>
        <w:t>list</w:t>
      </w:r>
      <w:r>
        <w:rPr>
          <w:rFonts w:ascii="Arial" w:eastAsia="Arial" w:hAnsi="Arial" w:cs="Arial"/>
          <w:color w:val="444444"/>
        </w:rPr>
        <w:t xml:space="preserve">. </w:t>
      </w:r>
    </w:p>
    <w:p w14:paraId="791D5B09" w14:textId="77777777" w:rsidR="00703F6B" w:rsidRDefault="00703F6B">
      <w:pPr>
        <w:widowControl w:val="0"/>
        <w:rPr>
          <w:rFonts w:ascii="Arial" w:eastAsia="Arial" w:hAnsi="Arial" w:cs="Arial"/>
          <w:color w:val="343434"/>
          <w:highlight w:val="yellow"/>
        </w:rPr>
      </w:pPr>
    </w:p>
    <w:p w14:paraId="763A6865" w14:textId="77777777" w:rsidR="00703F6B" w:rsidRDefault="007F52F3">
      <w:pPr>
        <w:widowControl w:val="0"/>
        <w:rPr>
          <w:rFonts w:ascii="Arial" w:eastAsia="Arial" w:hAnsi="Arial" w:cs="Arial"/>
          <w:color w:val="343434"/>
        </w:rPr>
      </w:pPr>
      <w:r>
        <w:rPr>
          <w:rFonts w:ascii="Arial" w:eastAsia="Arial" w:hAnsi="Arial" w:cs="Arial"/>
          <w:color w:val="343434"/>
          <w:highlight w:val="yellow"/>
        </w:rPr>
        <w:t>[Company description here.]</w:t>
      </w:r>
    </w:p>
    <w:p w14:paraId="39C3DBE9" w14:textId="77777777" w:rsidR="00703F6B" w:rsidRDefault="00703F6B">
      <w:pPr>
        <w:pBdr>
          <w:top w:val="nil"/>
          <w:left w:val="nil"/>
          <w:bottom w:val="nil"/>
          <w:right w:val="nil"/>
          <w:between w:val="nil"/>
        </w:pBdr>
        <w:spacing w:after="150"/>
        <w:rPr>
          <w:rFonts w:ascii="Arial" w:eastAsia="Arial" w:hAnsi="Arial" w:cs="Arial"/>
          <w:color w:val="444444"/>
        </w:rPr>
      </w:pPr>
    </w:p>
    <w:p w14:paraId="29D83ECE" w14:textId="77777777" w:rsidR="00703F6B" w:rsidRDefault="00C95799">
      <w:pPr>
        <w:widowControl w:val="0"/>
        <w:rPr>
          <w:rFonts w:ascii="Arial" w:eastAsia="Arial" w:hAnsi="Arial" w:cs="Arial"/>
          <w:color w:val="343434"/>
        </w:rPr>
      </w:pPr>
      <w:hyperlink r:id="rId5">
        <w:r w:rsidR="007F52F3">
          <w:rPr>
            <w:rFonts w:ascii="Arial" w:eastAsia="Arial" w:hAnsi="Arial" w:cs="Arial"/>
            <w:color w:val="0000FF"/>
            <w:u w:val="single"/>
          </w:rPr>
          <w:t>Franchise Business Review</w:t>
        </w:r>
      </w:hyperlink>
      <w:r w:rsidR="007F52F3">
        <w:rPr>
          <w:rFonts w:ascii="Arial" w:eastAsia="Arial" w:hAnsi="Arial" w:cs="Arial"/>
          <w:color w:val="343434"/>
        </w:rPr>
        <w:t xml:space="preserve">, a market research firm that performs independent surveys of franchisee satisfaction, provides the only ranking of franchises based solely on actual franchisee satisfaction and performance. Franchise Business Review publishes rankings of the top franchises in its annual </w:t>
      </w:r>
      <w:hyperlink r:id="rId6">
        <w:r w:rsidR="007F52F3">
          <w:rPr>
            <w:rFonts w:ascii="Arial" w:eastAsia="Arial" w:hAnsi="Arial" w:cs="Arial"/>
            <w:color w:val="0000FF"/>
            <w:u w:val="single"/>
          </w:rPr>
          <w:t>Guide to Today’s Top Franchises</w:t>
        </w:r>
      </w:hyperlink>
      <w:r w:rsidR="007F52F3">
        <w:rPr>
          <w:rFonts w:ascii="Arial" w:eastAsia="Arial" w:hAnsi="Arial" w:cs="Arial"/>
          <w:color w:val="343434"/>
        </w:rPr>
        <w:t>, as well as guides throughout the year ranking the top franchises in specific sectors.</w:t>
      </w:r>
    </w:p>
    <w:p w14:paraId="67EE3169" w14:textId="77777777" w:rsidR="00703F6B" w:rsidRDefault="00703F6B">
      <w:pPr>
        <w:pBdr>
          <w:top w:val="nil"/>
          <w:left w:val="nil"/>
          <w:bottom w:val="nil"/>
          <w:right w:val="nil"/>
          <w:between w:val="nil"/>
        </w:pBdr>
        <w:spacing w:after="150"/>
        <w:rPr>
          <w:rFonts w:ascii="Arial" w:eastAsia="Arial" w:hAnsi="Arial" w:cs="Arial"/>
          <w:color w:val="444444"/>
        </w:rPr>
      </w:pPr>
    </w:p>
    <w:p w14:paraId="6DC12488" w14:textId="77777777" w:rsidR="004D457D" w:rsidRDefault="007F52F3">
      <w:pPr>
        <w:spacing w:after="200"/>
        <w:rPr>
          <w:rFonts w:ascii="Arial" w:eastAsia="Arial" w:hAnsi="Arial" w:cs="Arial"/>
          <w:color w:val="000000"/>
        </w:rPr>
      </w:pPr>
      <w:bookmarkStart w:id="0" w:name="_gjdgxs" w:colFirst="0" w:colLast="0"/>
      <w:bookmarkEnd w:id="0"/>
      <w:r>
        <w:rPr>
          <w:rFonts w:ascii="Arial" w:eastAsia="Arial" w:hAnsi="Arial" w:cs="Arial"/>
          <w:color w:val="000000"/>
        </w:rPr>
        <w:t xml:space="preserve">To identify the companies on the </w:t>
      </w:r>
      <w:hyperlink r:id="rId7">
        <w:r>
          <w:rPr>
            <w:rFonts w:ascii="Arial" w:eastAsia="Arial" w:hAnsi="Arial" w:cs="Arial"/>
            <w:color w:val="0000FF"/>
            <w:u w:val="single"/>
          </w:rPr>
          <w:t>list</w:t>
        </w:r>
      </w:hyperlink>
      <w:r>
        <w:rPr>
          <w:rFonts w:ascii="Arial" w:eastAsia="Arial" w:hAnsi="Arial" w:cs="Arial"/>
          <w:color w:val="000000"/>
        </w:rPr>
        <w:t>, Franchise Business Review analyzed 18 months of data from over 2</w:t>
      </w:r>
      <w:r w:rsidR="00F443DD">
        <w:rPr>
          <w:rFonts w:ascii="Arial" w:eastAsia="Arial" w:hAnsi="Arial" w:cs="Arial"/>
          <w:color w:val="000000"/>
        </w:rPr>
        <w:t>5</w:t>
      </w:r>
      <w:r>
        <w:rPr>
          <w:rFonts w:ascii="Arial" w:eastAsia="Arial" w:hAnsi="Arial" w:cs="Arial"/>
          <w:color w:val="000000"/>
        </w:rPr>
        <w:t>,000 franchise owners</w:t>
      </w:r>
      <w:r w:rsidR="00F443DD">
        <w:rPr>
          <w:rFonts w:ascii="Arial" w:eastAsia="Arial" w:hAnsi="Arial" w:cs="Arial"/>
          <w:color w:val="000000"/>
        </w:rPr>
        <w:t>, of which just over 10% were veterans,</w:t>
      </w:r>
      <w:r>
        <w:rPr>
          <w:rFonts w:ascii="Arial" w:eastAsia="Arial" w:hAnsi="Arial" w:cs="Arial"/>
          <w:color w:val="000000"/>
        </w:rPr>
        <w:t xml:space="preserve"> representing over 250 brands </w:t>
      </w:r>
      <w:r>
        <w:rPr>
          <w:rFonts w:ascii="Arial" w:eastAsia="Arial" w:hAnsi="Arial" w:cs="Arial"/>
          <w:color w:val="000000"/>
          <w:highlight w:val="white"/>
        </w:rPr>
        <w:t>regarding their overall satisfaction with their brands and their likelihood to recommend them to others.</w:t>
      </w:r>
      <w:r w:rsidR="004D457D">
        <w:rPr>
          <w:rFonts w:ascii="Arial" w:eastAsia="Arial" w:hAnsi="Arial" w:cs="Arial"/>
          <w:color w:val="000000"/>
        </w:rPr>
        <w:t xml:space="preserve"> </w:t>
      </w:r>
    </w:p>
    <w:p w14:paraId="37EA7B69" w14:textId="1D594D63" w:rsidR="00703F6B" w:rsidRDefault="00F568EA">
      <w:pPr>
        <w:spacing w:after="200"/>
        <w:rPr>
          <w:rFonts w:ascii="Times New Roman" w:eastAsia="Times New Roman" w:hAnsi="Times New Roman" w:cs="Times New Roman"/>
        </w:rPr>
      </w:pPr>
      <w:r>
        <w:rPr>
          <w:rFonts w:ascii="Arial" w:eastAsia="Arial" w:hAnsi="Arial" w:cs="Arial"/>
          <w:color w:val="000000"/>
        </w:rPr>
        <w:t>T</w:t>
      </w:r>
      <w:r w:rsidR="004D457D">
        <w:rPr>
          <w:rFonts w:ascii="Arial" w:eastAsia="Arial" w:hAnsi="Arial" w:cs="Arial"/>
          <w:color w:val="000000"/>
        </w:rPr>
        <w:t>he most recent data shows that eight out of 10 off veteran franchise owners who were surveyed would recommend their franchise company to another franchise candidate and indicate that they trust and respect their franchisor.</w:t>
      </w:r>
    </w:p>
    <w:p w14:paraId="398D450F" w14:textId="77777777" w:rsidR="00703F6B" w:rsidRPr="00F443DD" w:rsidRDefault="007F52F3">
      <w:pPr>
        <w:widowControl w:val="0"/>
        <w:rPr>
          <w:rFonts w:ascii="Arial" w:eastAsia="Arial" w:hAnsi="Arial" w:cs="Arial"/>
          <w:color w:val="000000" w:themeColor="text1"/>
        </w:rPr>
      </w:pPr>
      <w:bookmarkStart w:id="1" w:name="_GoBack"/>
      <w:r w:rsidRPr="00F443DD">
        <w:rPr>
          <w:rFonts w:ascii="Arial" w:eastAsia="Arial" w:hAnsi="Arial" w:cs="Arial"/>
          <w:color w:val="000000" w:themeColor="text1"/>
        </w:rPr>
        <w:t>[</w:t>
      </w:r>
      <w:r w:rsidRPr="00F443DD">
        <w:rPr>
          <w:rFonts w:ascii="Arial" w:eastAsia="Arial" w:hAnsi="Arial" w:cs="Arial"/>
          <w:color w:val="000000" w:themeColor="text1"/>
          <w:highlight w:val="yellow"/>
        </w:rPr>
        <w:t>COMPANY’s]</w:t>
      </w:r>
      <w:r w:rsidRPr="00F443DD">
        <w:rPr>
          <w:rFonts w:ascii="Arial" w:eastAsia="Arial" w:hAnsi="Arial" w:cs="Arial"/>
          <w:color w:val="000000" w:themeColor="text1"/>
        </w:rPr>
        <w:t xml:space="preserve"> franchisees were surveyed on 33 benchmark questions about their experience and satisfaction regarding critical areas of their franchise systems, including training &amp; support, operations, franchisor/franchisee relations, and financial opportunity. </w:t>
      </w:r>
    </w:p>
    <w:bookmarkEnd w:id="1"/>
    <w:p w14:paraId="7B9F2916" w14:textId="77777777" w:rsidR="00703F6B" w:rsidRDefault="00703F6B">
      <w:pPr>
        <w:rPr>
          <w:rFonts w:ascii="Arial" w:eastAsia="Arial" w:hAnsi="Arial" w:cs="Arial"/>
        </w:rPr>
      </w:pPr>
    </w:p>
    <w:p w14:paraId="23F82CA0" w14:textId="598CFAB1" w:rsidR="00703F6B" w:rsidRDefault="007F52F3">
      <w:pPr>
        <w:rPr>
          <w:rFonts w:ascii="Times New Roman" w:eastAsia="Times New Roman" w:hAnsi="Times New Roman" w:cs="Times New Roman"/>
        </w:rPr>
      </w:pPr>
      <w:r>
        <w:rPr>
          <w:rFonts w:ascii="Arial" w:eastAsia="Arial" w:hAnsi="Arial" w:cs="Arial"/>
          <w:color w:val="000000"/>
        </w:rPr>
        <w:t xml:space="preserve">“The reality is that very few of the thousands of franchise opportunities available today are rated highly by their franchise owners,” said Eric </w:t>
      </w:r>
      <w:proofErr w:type="spellStart"/>
      <w:r>
        <w:rPr>
          <w:rFonts w:ascii="Arial" w:eastAsia="Arial" w:hAnsi="Arial" w:cs="Arial"/>
          <w:color w:val="000000"/>
        </w:rPr>
        <w:t>Stites</w:t>
      </w:r>
      <w:proofErr w:type="spellEnd"/>
      <w:r>
        <w:rPr>
          <w:rFonts w:ascii="Arial" w:eastAsia="Arial" w:hAnsi="Arial" w:cs="Arial"/>
          <w:color w:val="000000"/>
        </w:rPr>
        <w:t xml:space="preserve">, founder and CEO of Franchise Business Review. “That’s the whole reason we do what we do, </w:t>
      </w:r>
      <w:r w:rsidR="00F12751">
        <w:rPr>
          <w:rFonts w:ascii="Arial" w:eastAsia="Arial" w:hAnsi="Arial" w:cs="Arial"/>
          <w:color w:val="000000"/>
        </w:rPr>
        <w:t>and that</w:t>
      </w:r>
      <w:r>
        <w:rPr>
          <w:rFonts w:ascii="Arial" w:eastAsia="Arial" w:hAnsi="Arial" w:cs="Arial"/>
          <w:color w:val="000000"/>
        </w:rPr>
        <w:t xml:space="preserve"> is help prospective franchisees understand which franchises are the </w:t>
      </w:r>
      <w:r w:rsidR="00F12751">
        <w:rPr>
          <w:rFonts w:ascii="Arial" w:eastAsia="Arial" w:hAnsi="Arial" w:cs="Arial"/>
          <w:color w:val="000000"/>
        </w:rPr>
        <w:t>best</w:t>
      </w:r>
      <w:r>
        <w:rPr>
          <w:rFonts w:ascii="Arial" w:eastAsia="Arial" w:hAnsi="Arial" w:cs="Arial"/>
          <w:color w:val="000000"/>
        </w:rPr>
        <w:t xml:space="preserve"> opportunities</w:t>
      </w:r>
      <w:r w:rsidR="00F12751">
        <w:rPr>
          <w:rFonts w:ascii="Arial" w:eastAsia="Arial" w:hAnsi="Arial" w:cs="Arial"/>
          <w:color w:val="000000"/>
        </w:rPr>
        <w:t>,</w:t>
      </w:r>
      <w:r>
        <w:rPr>
          <w:rFonts w:ascii="Arial" w:eastAsia="Arial" w:hAnsi="Arial" w:cs="Arial"/>
          <w:color w:val="000000"/>
        </w:rPr>
        <w:t xml:space="preserve"> based on the actual performance and satisfaction of franchise owners. </w:t>
      </w:r>
      <w:r>
        <w:rPr>
          <w:rFonts w:ascii="Arial" w:eastAsia="Arial" w:hAnsi="Arial" w:cs="Arial"/>
          <w:color w:val="000000"/>
          <w:highlight w:val="white"/>
        </w:rPr>
        <w:t xml:space="preserve">The 80 companies named in this year’s report received the highest ratings from the veterans </w:t>
      </w:r>
      <w:r w:rsidR="004D457D">
        <w:rPr>
          <w:rFonts w:ascii="Arial" w:eastAsia="Arial" w:hAnsi="Arial" w:cs="Arial"/>
          <w:color w:val="000000"/>
          <w:highlight w:val="white"/>
        </w:rPr>
        <w:t>who</w:t>
      </w:r>
      <w:r>
        <w:rPr>
          <w:rFonts w:ascii="Arial" w:eastAsia="Arial" w:hAnsi="Arial" w:cs="Arial"/>
          <w:color w:val="000000"/>
          <w:highlight w:val="white"/>
        </w:rPr>
        <w:t xml:space="preserve"> own them on our independent satisfaction survey.”</w:t>
      </w:r>
    </w:p>
    <w:p w14:paraId="02D4C4E1" w14:textId="77777777" w:rsidR="00703F6B" w:rsidRDefault="00703F6B">
      <w:pPr>
        <w:rPr>
          <w:rFonts w:ascii="Times New Roman" w:eastAsia="Times New Roman" w:hAnsi="Times New Roman" w:cs="Times New Roman"/>
        </w:rPr>
      </w:pPr>
    </w:p>
    <w:p w14:paraId="37919B8B" w14:textId="77777777" w:rsidR="00703F6B" w:rsidRDefault="007F52F3">
      <w:pPr>
        <w:rPr>
          <w:rFonts w:ascii="Arial" w:eastAsia="Arial" w:hAnsi="Arial" w:cs="Arial"/>
        </w:rPr>
      </w:pPr>
      <w:r>
        <w:rPr>
          <w:rFonts w:ascii="Arial" w:eastAsia="Arial" w:hAnsi="Arial" w:cs="Arial"/>
          <w:highlight w:val="yellow"/>
        </w:rPr>
        <w:lastRenderedPageBreak/>
        <w:t>Insert a quote from a C-level executive at your company regarding the honor.</w:t>
      </w:r>
    </w:p>
    <w:p w14:paraId="6808F8FD" w14:textId="77777777" w:rsidR="00703F6B" w:rsidRDefault="00703F6B">
      <w:pPr>
        <w:rPr>
          <w:rFonts w:ascii="Arial" w:eastAsia="Arial" w:hAnsi="Arial" w:cs="Arial"/>
        </w:rPr>
      </w:pPr>
    </w:p>
    <w:p w14:paraId="3B44FC6B" w14:textId="09B409BC" w:rsidR="00703F6B" w:rsidRDefault="007F52F3">
      <w:pPr>
        <w:rPr>
          <w:rFonts w:ascii="Arial" w:eastAsia="Arial" w:hAnsi="Arial" w:cs="Arial"/>
          <w:color w:val="FF0000"/>
        </w:rPr>
      </w:pPr>
      <w:r>
        <w:rPr>
          <w:rFonts w:ascii="Arial" w:eastAsia="Arial" w:hAnsi="Arial" w:cs="Arial"/>
        </w:rPr>
        <w:t xml:space="preserve">Visit www.FranchiseBusinessReview.com to see the full description of the </w:t>
      </w:r>
      <w:hyperlink r:id="rId8">
        <w:r>
          <w:rPr>
            <w:rFonts w:ascii="Arial" w:eastAsia="Arial" w:hAnsi="Arial" w:cs="Arial"/>
            <w:color w:val="0000FF"/>
            <w:u w:val="single"/>
          </w:rPr>
          <w:t>20</w:t>
        </w:r>
        <w:r>
          <w:rPr>
            <w:rFonts w:ascii="Arial" w:eastAsia="Arial" w:hAnsi="Arial" w:cs="Arial"/>
            <w:color w:val="0000FF"/>
            <w:u w:val="single"/>
          </w:rPr>
          <w:t>1</w:t>
        </w:r>
        <w:r w:rsidR="00207CEA">
          <w:rPr>
            <w:rFonts w:ascii="Arial" w:eastAsia="Arial" w:hAnsi="Arial" w:cs="Arial"/>
            <w:color w:val="0000FF"/>
            <w:u w:val="single"/>
          </w:rPr>
          <w:t>9</w:t>
        </w:r>
        <w:r>
          <w:rPr>
            <w:rFonts w:ascii="Arial" w:eastAsia="Arial" w:hAnsi="Arial" w:cs="Arial"/>
            <w:color w:val="0000FF"/>
            <w:u w:val="single"/>
          </w:rPr>
          <w:t xml:space="preserve"> Top Franchises for Veterans.</w:t>
        </w:r>
      </w:hyperlink>
    </w:p>
    <w:p w14:paraId="60946E09" w14:textId="77777777" w:rsidR="00703F6B" w:rsidRDefault="00703F6B">
      <w:pPr>
        <w:rPr>
          <w:rFonts w:ascii="Arial" w:eastAsia="Arial" w:hAnsi="Arial" w:cs="Arial"/>
        </w:rPr>
      </w:pPr>
    </w:p>
    <w:p w14:paraId="394E2EF4" w14:textId="77777777" w:rsidR="00703F6B" w:rsidRDefault="007F52F3">
      <w:pPr>
        <w:rPr>
          <w:rFonts w:ascii="Arial" w:eastAsia="Arial" w:hAnsi="Arial" w:cs="Arial"/>
          <w:color w:val="343434"/>
        </w:rPr>
      </w:pPr>
      <w:r>
        <w:rPr>
          <w:rFonts w:ascii="Arial" w:eastAsia="Arial" w:hAnsi="Arial" w:cs="Arial"/>
          <w:b/>
          <w:color w:val="343434"/>
        </w:rPr>
        <w:t xml:space="preserve">About </w:t>
      </w:r>
      <w:r>
        <w:rPr>
          <w:rFonts w:ascii="Arial" w:eastAsia="Arial" w:hAnsi="Arial" w:cs="Arial"/>
          <w:color w:val="343434"/>
          <w:highlight w:val="yellow"/>
        </w:rPr>
        <w:t>[COMPANY]</w:t>
      </w:r>
    </w:p>
    <w:p w14:paraId="076C1EC3" w14:textId="77777777" w:rsidR="00703F6B" w:rsidRDefault="007F52F3">
      <w:pPr>
        <w:rPr>
          <w:rFonts w:ascii="Arial" w:eastAsia="Arial" w:hAnsi="Arial" w:cs="Arial"/>
          <w:color w:val="343434"/>
        </w:rPr>
      </w:pPr>
      <w:r>
        <w:rPr>
          <w:rFonts w:ascii="Arial" w:eastAsia="Arial" w:hAnsi="Arial" w:cs="Arial"/>
          <w:color w:val="343434"/>
          <w:highlight w:val="yellow"/>
        </w:rPr>
        <w:t>Insert boilerplate</w:t>
      </w:r>
    </w:p>
    <w:p w14:paraId="59E4C354" w14:textId="77777777" w:rsidR="00703F6B" w:rsidRDefault="00703F6B">
      <w:pPr>
        <w:rPr>
          <w:rFonts w:ascii="Arial" w:eastAsia="Arial" w:hAnsi="Arial" w:cs="Arial"/>
          <w:color w:val="343434"/>
        </w:rPr>
      </w:pPr>
    </w:p>
    <w:p w14:paraId="382658F7" w14:textId="77777777" w:rsidR="00703F6B" w:rsidRDefault="00703F6B">
      <w:pPr>
        <w:rPr>
          <w:rFonts w:ascii="Arial" w:eastAsia="Arial" w:hAnsi="Arial" w:cs="Arial"/>
          <w:color w:val="343434"/>
        </w:rPr>
      </w:pPr>
    </w:p>
    <w:p w14:paraId="322FC157" w14:textId="77777777" w:rsidR="00703F6B" w:rsidRDefault="007F52F3">
      <w:pPr>
        <w:rPr>
          <w:rFonts w:ascii="Arial" w:eastAsia="Arial" w:hAnsi="Arial" w:cs="Arial"/>
          <w:b/>
          <w:color w:val="343434"/>
        </w:rPr>
      </w:pPr>
      <w:r>
        <w:rPr>
          <w:rFonts w:ascii="Arial" w:eastAsia="Arial" w:hAnsi="Arial" w:cs="Arial"/>
          <w:b/>
          <w:color w:val="343434"/>
        </w:rPr>
        <w:t>About Franchise Business Review</w:t>
      </w:r>
    </w:p>
    <w:p w14:paraId="6D18F6A0" w14:textId="77777777" w:rsidR="00703F6B" w:rsidRDefault="007F52F3">
      <w:pPr>
        <w:rPr>
          <w:rFonts w:ascii="Arial" w:eastAsia="Arial" w:hAnsi="Arial" w:cs="Arial"/>
          <w:color w:val="343434"/>
        </w:rPr>
      </w:pPr>
      <w:r>
        <w:rPr>
          <w:rFonts w:ascii="Arial" w:eastAsia="Arial" w:hAnsi="Arial" w:cs="Arial"/>
          <w:color w:val="343434"/>
        </w:rPr>
        <w:t>Franchise Business Review (FBR) is the only independent market research firm that specializes in benchmarking franchisee satisfaction based exclusively on ratings and reviews from franchise owners. FBR publishes free and unbiased franchisee satisfaction research reports throughout the year online at </w:t>
      </w:r>
      <w:hyperlink r:id="rId9">
        <w:r>
          <w:rPr>
            <w:rFonts w:ascii="Arial" w:eastAsia="Arial" w:hAnsi="Arial" w:cs="Arial"/>
            <w:color w:val="11477C"/>
            <w:u w:val="single"/>
          </w:rPr>
          <w:t>http://www.FranchiseBusinessReview.com</w:t>
        </w:r>
      </w:hyperlink>
      <w:r>
        <w:rPr>
          <w:rFonts w:ascii="Arial" w:eastAsia="Arial" w:hAnsi="Arial" w:cs="Arial"/>
          <w:color w:val="343434"/>
        </w:rPr>
        <w:t>.</w:t>
      </w:r>
    </w:p>
    <w:p w14:paraId="71BA5806" w14:textId="77777777" w:rsidR="00703F6B" w:rsidRDefault="00703F6B">
      <w:pPr>
        <w:rPr>
          <w:rFonts w:ascii="Arial" w:eastAsia="Arial" w:hAnsi="Arial" w:cs="Arial"/>
        </w:rPr>
      </w:pPr>
    </w:p>
    <w:p w14:paraId="14CFE0C8" w14:textId="77777777" w:rsidR="00703F6B" w:rsidRDefault="00703F6B">
      <w:pPr>
        <w:rPr>
          <w:rFonts w:ascii="Arial" w:eastAsia="Arial" w:hAnsi="Arial" w:cs="Arial"/>
        </w:rPr>
      </w:pPr>
    </w:p>
    <w:p w14:paraId="05EF2337" w14:textId="77777777" w:rsidR="00703F6B" w:rsidRDefault="007F52F3">
      <w:pPr>
        <w:rPr>
          <w:rFonts w:ascii="Arial" w:eastAsia="Arial" w:hAnsi="Arial" w:cs="Arial"/>
          <w:b/>
        </w:rPr>
      </w:pPr>
      <w:r>
        <w:rPr>
          <w:rFonts w:ascii="Arial" w:eastAsia="Arial" w:hAnsi="Arial" w:cs="Arial"/>
          <w:b/>
        </w:rPr>
        <w:t>Media Contacts:</w:t>
      </w:r>
    </w:p>
    <w:p w14:paraId="42269E31" w14:textId="77777777" w:rsidR="00703F6B" w:rsidRDefault="007F52F3">
      <w:pPr>
        <w:rPr>
          <w:rFonts w:ascii="Arial" w:eastAsia="Arial" w:hAnsi="Arial" w:cs="Arial"/>
        </w:rPr>
      </w:pPr>
      <w:r>
        <w:rPr>
          <w:rFonts w:ascii="Arial" w:eastAsia="Arial" w:hAnsi="Arial" w:cs="Arial"/>
          <w:highlight w:val="yellow"/>
        </w:rPr>
        <w:t>[Company contact]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5E8F93E4" w14:textId="77777777" w:rsidR="00703F6B" w:rsidRDefault="00703F6B">
      <w:pPr>
        <w:rPr>
          <w:rFonts w:ascii="Arial" w:eastAsia="Arial" w:hAnsi="Arial" w:cs="Arial"/>
          <w:b/>
        </w:rPr>
      </w:pPr>
    </w:p>
    <w:p w14:paraId="452986B7" w14:textId="77777777" w:rsidR="00703F6B" w:rsidRDefault="007F52F3">
      <w:pPr>
        <w:rPr>
          <w:rFonts w:ascii="Arial" w:eastAsia="Arial" w:hAnsi="Arial" w:cs="Arial"/>
          <w:b/>
        </w:rPr>
      </w:pPr>
      <w:r>
        <w:rPr>
          <w:rFonts w:ascii="Arial" w:eastAsia="Arial" w:hAnsi="Arial" w:cs="Arial"/>
          <w:b/>
        </w:rPr>
        <w:t>Franchise Business Review</w:t>
      </w:r>
    </w:p>
    <w:p w14:paraId="6522021B" w14:textId="3D039BFD" w:rsidR="00703F6B" w:rsidRDefault="007F52F3">
      <w:pPr>
        <w:rPr>
          <w:rFonts w:ascii="Arial" w:eastAsia="Arial" w:hAnsi="Arial" w:cs="Arial"/>
        </w:rPr>
      </w:pPr>
      <w:r>
        <w:rPr>
          <w:rFonts w:ascii="Arial" w:eastAsia="Arial" w:hAnsi="Arial" w:cs="Arial"/>
        </w:rPr>
        <w:t xml:space="preserve">Sarah </w:t>
      </w:r>
      <w:r w:rsidR="00F443DD">
        <w:rPr>
          <w:rFonts w:ascii="Arial" w:eastAsia="Arial" w:hAnsi="Arial" w:cs="Arial"/>
        </w:rPr>
        <w:t>Osorio</w:t>
      </w:r>
    </w:p>
    <w:p w14:paraId="64B7A7AA" w14:textId="77777777" w:rsidR="00703F6B" w:rsidRDefault="007F52F3">
      <w:pPr>
        <w:rPr>
          <w:rFonts w:ascii="Arial" w:eastAsia="Arial" w:hAnsi="Arial" w:cs="Arial"/>
        </w:rPr>
      </w:pPr>
      <w:r>
        <w:rPr>
          <w:rFonts w:ascii="Arial" w:eastAsia="Arial" w:hAnsi="Arial" w:cs="Arial"/>
        </w:rPr>
        <w:t>Editorial Director</w:t>
      </w:r>
    </w:p>
    <w:p w14:paraId="74A80723" w14:textId="77777777" w:rsidR="00703F6B" w:rsidRDefault="007F52F3">
      <w:pPr>
        <w:widowControl w:val="0"/>
        <w:rPr>
          <w:rFonts w:ascii="Arial" w:eastAsia="Arial" w:hAnsi="Arial" w:cs="Arial"/>
          <w:color w:val="11477C"/>
          <w:u w:val="single"/>
        </w:rPr>
      </w:pPr>
      <w:r>
        <w:rPr>
          <w:rFonts w:ascii="Arial" w:eastAsia="Arial" w:hAnsi="Arial" w:cs="Arial"/>
          <w:color w:val="343434"/>
        </w:rPr>
        <w:t>603.373.1552</w:t>
      </w:r>
    </w:p>
    <w:p w14:paraId="6D26B682" w14:textId="77777777" w:rsidR="00703F6B" w:rsidRDefault="00C95799">
      <w:pPr>
        <w:rPr>
          <w:rFonts w:ascii="Arial" w:eastAsia="Arial" w:hAnsi="Arial" w:cs="Arial"/>
          <w:color w:val="0000FF"/>
          <w:u w:val="single"/>
        </w:rPr>
      </w:pPr>
      <w:hyperlink r:id="rId10">
        <w:r w:rsidR="007F52F3">
          <w:rPr>
            <w:rFonts w:ascii="Arial" w:eastAsia="Arial" w:hAnsi="Arial" w:cs="Arial"/>
            <w:color w:val="0000FF"/>
          </w:rPr>
          <w:t>sarah@franchisebusinessreview.com</w:t>
        </w:r>
      </w:hyperlink>
      <w:r w:rsidR="007F52F3">
        <w:fldChar w:fldCharType="begin"/>
      </w:r>
      <w:r w:rsidR="007F52F3">
        <w:instrText xml:space="preserve"> HYPERLINK "mailto:sarah@franchisebusinessreview.com" </w:instrText>
      </w:r>
      <w:r w:rsidR="007F52F3">
        <w:fldChar w:fldCharType="separate"/>
      </w:r>
    </w:p>
    <w:p w14:paraId="01348F8B" w14:textId="77777777" w:rsidR="00703F6B" w:rsidRDefault="007F52F3">
      <w:pPr>
        <w:rPr>
          <w:rFonts w:ascii="Arial" w:eastAsia="Arial" w:hAnsi="Arial" w:cs="Arial"/>
        </w:rPr>
      </w:pPr>
      <w:r>
        <w:fldChar w:fldCharType="end"/>
      </w:r>
    </w:p>
    <w:sectPr w:rsidR="00703F6B">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F6B"/>
    <w:rsid w:val="00207CEA"/>
    <w:rsid w:val="004D457D"/>
    <w:rsid w:val="00703F6B"/>
    <w:rsid w:val="007F52F3"/>
    <w:rsid w:val="00814032"/>
    <w:rsid w:val="009B1E19"/>
    <w:rsid w:val="00C95799"/>
    <w:rsid w:val="00F12751"/>
    <w:rsid w:val="00F25AEA"/>
    <w:rsid w:val="00F443DD"/>
    <w:rsid w:val="00F56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2D808B"/>
  <w15:docId w15:val="{E0BEE1A9-CBB2-1D41-9113-DDC651855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franchisebusinessreview.com/page/top/top-franchises-veterans/" TargetMode="External"/><Relationship Id="rId3" Type="http://schemas.openxmlformats.org/officeDocument/2006/relationships/webSettings" Target="webSettings.xml"/><Relationship Id="rId7" Type="http://schemas.openxmlformats.org/officeDocument/2006/relationships/hyperlink" Target="https://franchisebusinessreview.com/page/top/top-franchises-veteran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anchisebusinessreview.com/page/top-franchises/" TargetMode="External"/><Relationship Id="rId11" Type="http://schemas.openxmlformats.org/officeDocument/2006/relationships/fontTable" Target="fontTable.xml"/><Relationship Id="rId5" Type="http://schemas.openxmlformats.org/officeDocument/2006/relationships/hyperlink" Target="http://www.franchisebusinessreview.com/" TargetMode="External"/><Relationship Id="rId10" Type="http://schemas.openxmlformats.org/officeDocument/2006/relationships/hyperlink" Target="mailto:sarah@franchisebusinessreview.com" TargetMode="External"/><Relationship Id="rId4" Type="http://schemas.openxmlformats.org/officeDocument/2006/relationships/hyperlink" Target="https://franchisebusinessreview.com/page/top/top-franchises-veterans/" TargetMode="External"/><Relationship Id="rId9" Type="http://schemas.openxmlformats.org/officeDocument/2006/relationships/hyperlink" Target="http://www.prweb.net/Redirect.aspx?id=aHR0cDovL3d3dy5GcmFuY2hpc2VCdXNpbmVzc1Jldmlldy5jb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 Foreman</cp:lastModifiedBy>
  <cp:revision>8</cp:revision>
  <dcterms:created xsi:type="dcterms:W3CDTF">2019-06-27T12:30:00Z</dcterms:created>
  <dcterms:modified xsi:type="dcterms:W3CDTF">2019-10-03T18:26:00Z</dcterms:modified>
</cp:coreProperties>
</file>